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AE7" w:rsidRPr="00740AE7" w:rsidRDefault="00740AE7" w:rsidP="00740AE7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eastAsia="ru-RU"/>
        </w:rPr>
        <w:t>Анкета по правовому воспитанию</w:t>
      </w:r>
      <w:r w:rsidR="007F6351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eastAsia="ru-RU"/>
        </w:rPr>
        <w:t xml:space="preserve"> для педагогов</w:t>
      </w:r>
    </w:p>
    <w:p w:rsidR="00740AE7" w:rsidRPr="007F6351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Для совершенствования работы нашего ДОУ по защите прав и достоинств ребёнка необходимо опереться на Ваш жизненный и профессиональный опыт. Своё мнение по ряду вопросов Вы можете высказать в анкете. Заполните её, пожалуйста. 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Какие международные документы о правах ребёнка Вам известны?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2.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Считаете ли Вы необходимым защищать права и достоинства ребёнка в нашей стране?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(нужное подчеркнуть)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3.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Если «Да», то какие права ребёнка нарушаются?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4.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proofErr w:type="gramStart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Соблюдение</w:t>
      </w:r>
      <w:proofErr w:type="gramEnd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каких прав ребёнка обязано взять на себя дошкольное образовательное учреждение?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5.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Какие права ребёнка чаще всего нарушаются в семьях детей Вашей группы?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6.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Что Вы понимаете под правовым воспитанием детей?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7.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Следует ли подключать родителей к правовому воспитанию детей?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 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(нужное подчеркнуть)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8.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С какого возраста целесообразно приобщать ребёнка к правовой культуре общества, в частности к осознанию прав человека, в том числе собственных (</w:t>
      </w:r>
      <w:proofErr w:type="gramStart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нужное</w:t>
      </w:r>
      <w:proofErr w:type="gramEnd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подчеркнуть)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 раннего возраста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 младшего дошкольного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со среднего дошкольного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со старшего дошкольного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 младшего школьного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9.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Можно ли подвести детей старшего дошкольного возраста к пониманию таких слов, как «право», «свобода», «закон», «равноправие», «обязанность», «международный документ»?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10.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Какие средства и методы следует использовать, формируя у детей представления о правах человека?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11.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Имеете ли Вы опыт воспитания детей с учётом прав человека?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(нужное подчеркнуть)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12.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Хотели бы Вы повысить уровень своих знаний о правах ребёнка и правовом воспитании детей дошкольного возраста?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(нужное подчеркнуть)</w:t>
      </w:r>
    </w:p>
    <w:p w:rsidR="00740AE7" w:rsidRPr="00740AE7" w:rsidRDefault="00740AE7" w:rsidP="00740AE7">
      <w:pPr>
        <w:shd w:val="clear" w:color="auto" w:fill="FFFFFF"/>
        <w:spacing w:before="150" w:after="0" w:line="240" w:lineRule="auto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Verdana" w:eastAsia="Times New Roman" w:hAnsi="Verdana" w:cs="Times New Roman"/>
          <w:color w:val="303F50"/>
          <w:sz w:val="18"/>
          <w:szCs w:val="18"/>
          <w:lang w:eastAsia="ru-RU"/>
        </w:rPr>
        <w:t> </w:t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u w:val="single"/>
          <w:lang w:eastAsia="ru-RU"/>
        </w:rPr>
        <w:t>Анкета по правовому воспитанию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Для совершенствования работы нашего ДОУ по защите прав и достоинств ребёнка необходимо опереться на Ваш жизненный и профессиональный опыт. Своё мнение по ряду вопросов Вы можете высказать в анкете. Заполните её, пожалуйста. 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Какие международные документы о правах ребёнка Вам известны?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2.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Считаете ли Вы необходимым защищать права и достоинства ребёнка в нашей стране?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(нужное подчеркнуть)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3.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Если «Да», то какие права ребёнка нарушаются?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4.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</w:t>
      </w:r>
      <w:proofErr w:type="gramStart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Соблюдение</w:t>
      </w:r>
      <w:proofErr w:type="gramEnd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каких прав ребёнка обязано взять на себя дошкольное образовательное учреждение?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val="en-US"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5.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Какие права ребёнка чаще всего нарушаются в семьях детей Вашей группы?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6.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Что Вы понимаете под правовым воспитанием детей?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7.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Следует ли подключать родителей к правовому воспитанию детей?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 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(нужное подчеркнуть)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8.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С какого возраста целесообразно приобщать ребёнка к правовой культуре общества, в частности к осознанию прав человека, в том числе собственных (</w:t>
      </w:r>
      <w:proofErr w:type="gramStart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нужное</w:t>
      </w:r>
      <w:proofErr w:type="gramEnd"/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подчеркнуть)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 раннего возраста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 младшего дошкольного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со среднего дошкольного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со старшего дошкольного</w:t>
      </w:r>
    </w:p>
    <w:p w:rsidR="00740AE7" w:rsidRPr="00740AE7" w:rsidRDefault="00740AE7" w:rsidP="00740AE7">
      <w:pPr>
        <w:numPr>
          <w:ilvl w:val="0"/>
          <w:numId w:val="1"/>
        </w:numPr>
        <w:shd w:val="clear" w:color="auto" w:fill="FFFFFF"/>
        <w:spacing w:before="45" w:after="0" w:line="240" w:lineRule="auto"/>
        <w:ind w:left="165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с младшего школьного</w:t>
      </w:r>
    </w:p>
    <w:p w:rsidR="00740AE7" w:rsidRPr="00740AE7" w:rsidRDefault="00740AE7" w:rsidP="00740A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9.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Можно ли подвести детей старшего дошкольного возраста к пониманию таких слов, как «право», «свобода», «закон», «равноправие», «обязанность», «международный документ»?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10.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Какие средства и методы следует использовать, формируя у детей представления о правах человека?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  <w:t>_____________________________________________________________________________________________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11.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Имеете ли Вы опыт воспитания детей с учётом прав человека?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(нужное подчеркнуть)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12.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Хотели бы Вы повысить уровень своих знаний о правах ребёнка и правовом воспитании детей дошкольного возраста?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br/>
      </w:r>
      <w:r w:rsidRPr="00740AE7">
        <w:rPr>
          <w:rFonts w:ascii="Times New Roman" w:eastAsia="Times New Roman" w:hAnsi="Times New Roman" w:cs="Times New Roman"/>
          <w:i/>
          <w:iCs/>
          <w:sz w:val="18"/>
          <w:szCs w:val="18"/>
          <w:lang w:eastAsia="ru-RU"/>
        </w:rPr>
        <w:t>Да, нет</w:t>
      </w:r>
      <w:r w:rsidRPr="00740AE7">
        <w:rPr>
          <w:rFonts w:ascii="Times New Roman" w:eastAsia="Times New Roman" w:hAnsi="Times New Roman" w:cs="Times New Roman"/>
          <w:sz w:val="18"/>
          <w:szCs w:val="18"/>
          <w:lang w:eastAsia="ru-RU"/>
        </w:rPr>
        <w:t> (нужное подчеркнуть)</w:t>
      </w:r>
    </w:p>
    <w:p w:rsidR="00740AE7" w:rsidRPr="00740AE7" w:rsidRDefault="00740AE7" w:rsidP="00740AE7">
      <w:pPr>
        <w:shd w:val="clear" w:color="auto" w:fill="FFFFFF"/>
        <w:spacing w:before="150" w:after="150" w:line="293" w:lineRule="atLeast"/>
        <w:rPr>
          <w:rFonts w:ascii="Verdana" w:eastAsia="Times New Roman" w:hAnsi="Verdana" w:cs="Times New Roman"/>
          <w:color w:val="303F50"/>
          <w:sz w:val="20"/>
          <w:szCs w:val="20"/>
          <w:lang w:eastAsia="ru-RU"/>
        </w:rPr>
      </w:pPr>
      <w:r w:rsidRPr="00740AE7">
        <w:rPr>
          <w:rFonts w:ascii="Verdana" w:eastAsia="Times New Roman" w:hAnsi="Verdana" w:cs="Times New Roman"/>
          <w:color w:val="303F50"/>
          <w:sz w:val="20"/>
          <w:szCs w:val="20"/>
          <w:lang w:eastAsia="ru-RU"/>
        </w:rPr>
        <w:lastRenderedPageBreak/>
        <w:t> </w:t>
      </w:r>
    </w:p>
    <w:p w:rsidR="00740AE7" w:rsidRPr="00740AE7" w:rsidRDefault="00740AE7" w:rsidP="00740AE7">
      <w:pPr>
        <w:shd w:val="clear" w:color="auto" w:fill="FFFFFF"/>
        <w:spacing w:before="150" w:after="150" w:line="293" w:lineRule="atLeast"/>
        <w:rPr>
          <w:rFonts w:ascii="Verdana" w:eastAsia="Times New Roman" w:hAnsi="Verdana" w:cs="Times New Roman"/>
          <w:color w:val="303F50"/>
          <w:sz w:val="20"/>
          <w:szCs w:val="20"/>
          <w:lang w:eastAsia="ru-RU"/>
        </w:rPr>
      </w:pPr>
    </w:p>
    <w:p w:rsidR="007B0E14" w:rsidRDefault="007B0E14"/>
    <w:sectPr w:rsidR="007B0E14" w:rsidSect="00740AE7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B6D08"/>
    <w:multiLevelType w:val="multilevel"/>
    <w:tmpl w:val="5B7A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0AE7"/>
    <w:rsid w:val="00740AE7"/>
    <w:rsid w:val="007B0E14"/>
    <w:rsid w:val="007D0D4B"/>
    <w:rsid w:val="007F6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E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0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40A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81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670</Words>
  <Characters>3821</Characters>
  <Application>Microsoft Office Word</Application>
  <DocSecurity>0</DocSecurity>
  <Lines>31</Lines>
  <Paragraphs>8</Paragraphs>
  <ScaleCrop>false</ScaleCrop>
  <Company>Microsoft</Company>
  <LinksUpToDate>false</LinksUpToDate>
  <CharactersWithSpaces>4483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Управление</cp:lastModifiedBy>
  <cp:revision>3</cp:revision>
  <cp:lastPrinted>2015-10-20T16:28:00Z</cp:lastPrinted>
  <dcterms:created xsi:type="dcterms:W3CDTF">2015-10-20T16:22:00Z</dcterms:created>
  <dcterms:modified xsi:type="dcterms:W3CDTF">2015-11-11T07:02:00Z</dcterms:modified>
</cp:coreProperties>
</file>